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C2" w:rsidRDefault="005F2EC2" w:rsidP="00E616F7">
      <w:pPr>
        <w:ind w:right="-335"/>
        <w:rPr>
          <w:sz w:val="28"/>
          <w:szCs w:val="28"/>
          <w:lang w:val="bg-BG"/>
        </w:rPr>
      </w:pPr>
      <w:bookmarkStart w:id="0" w:name="_GoBack"/>
      <w:bookmarkEnd w:id="0"/>
    </w:p>
    <w:p w:rsidR="00E616F7" w:rsidRDefault="00E616F7" w:rsidP="00E616F7">
      <w:pPr>
        <w:ind w:right="-335"/>
        <w:rPr>
          <w:b/>
          <w:sz w:val="28"/>
          <w:szCs w:val="28"/>
          <w:lang w:val="bg-BG"/>
        </w:rPr>
      </w:pPr>
    </w:p>
    <w:p w:rsidR="005F2EC2" w:rsidRPr="005543BB" w:rsidRDefault="005543BB" w:rsidP="007447C5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СЪОБЩЕНИЕ</w:t>
      </w:r>
    </w:p>
    <w:p w:rsidR="005F2EC2" w:rsidRDefault="005F2EC2" w:rsidP="005F2EC2">
      <w:pPr>
        <w:ind w:right="-335"/>
        <w:rPr>
          <w:sz w:val="28"/>
          <w:szCs w:val="28"/>
          <w:lang w:val="bg-BG"/>
        </w:rPr>
      </w:pPr>
    </w:p>
    <w:p w:rsidR="005F2EC2" w:rsidRDefault="005F2EC2" w:rsidP="00E616F7">
      <w:pPr>
        <w:ind w:right="-1"/>
        <w:rPr>
          <w:sz w:val="28"/>
          <w:szCs w:val="28"/>
          <w:lang w:val="bg-BG"/>
        </w:rPr>
      </w:pPr>
    </w:p>
    <w:p w:rsidR="005F2EC2" w:rsidRDefault="005F2EC2" w:rsidP="00E616F7">
      <w:pPr>
        <w:widowControl w:val="0"/>
        <w:autoSpaceDE w:val="0"/>
        <w:autoSpaceDN w:val="0"/>
        <w:adjustRightInd w:val="0"/>
        <w:ind w:right="205" w:firstLine="851"/>
        <w:jc w:val="both"/>
        <w:rPr>
          <w:lang w:val="bg-BG"/>
        </w:rPr>
      </w:pPr>
      <w:r w:rsidRPr="00771DE9">
        <w:rPr>
          <w:b/>
          <w:lang w:val="bg-BG"/>
        </w:rPr>
        <w:t>Община</w:t>
      </w:r>
      <w:r w:rsidR="00E616F7">
        <w:rPr>
          <w:b/>
          <w:lang w:val="bg-BG"/>
        </w:rPr>
        <w:t xml:space="preserve"> </w:t>
      </w:r>
      <w:r w:rsidRPr="00771DE9">
        <w:rPr>
          <w:b/>
          <w:lang w:val="bg-BG"/>
        </w:rPr>
        <w:t>Севлиево</w:t>
      </w:r>
      <w:r>
        <w:rPr>
          <w:b/>
          <w:lang w:val="bg-BG"/>
        </w:rPr>
        <w:t xml:space="preserve"> </w:t>
      </w:r>
      <w:r>
        <w:rPr>
          <w:lang w:val="bg-BG"/>
        </w:rPr>
        <w:t>на основание чл.128, ал.</w:t>
      </w:r>
      <w:r w:rsidR="001A2FD4">
        <w:rPr>
          <w:lang w:val="bg-BG"/>
        </w:rPr>
        <w:t>2</w:t>
      </w:r>
      <w:r>
        <w:rPr>
          <w:lang w:val="bg-BG"/>
        </w:rPr>
        <w:t xml:space="preserve"> от Закона за устройство на терит</w:t>
      </w:r>
      <w:r w:rsidR="00E616F7">
        <w:rPr>
          <w:lang w:val="bg-BG"/>
        </w:rPr>
        <w:t>орията, съобщава че е изработен Подробен устройствен план (</w:t>
      </w:r>
      <w:r>
        <w:rPr>
          <w:lang w:val="bg-BG"/>
        </w:rPr>
        <w:t>ПУП</w:t>
      </w:r>
      <w:r w:rsidR="00E616F7">
        <w:rPr>
          <w:lang w:val="bg-BG"/>
        </w:rPr>
        <w:t>)</w:t>
      </w:r>
      <w:r>
        <w:rPr>
          <w:lang w:val="bg-BG"/>
        </w:rPr>
        <w:t xml:space="preserve"> – </w:t>
      </w:r>
      <w:proofErr w:type="spellStart"/>
      <w:r w:rsidR="00E616F7">
        <w:rPr>
          <w:lang w:val="bg-BG"/>
        </w:rPr>
        <w:t>П</w:t>
      </w:r>
      <w:r>
        <w:rPr>
          <w:lang w:val="bg-BG"/>
        </w:rPr>
        <w:t>арцеларен</w:t>
      </w:r>
      <w:proofErr w:type="spellEnd"/>
      <w:r>
        <w:rPr>
          <w:lang w:val="bg-BG"/>
        </w:rPr>
        <w:t xml:space="preserve"> план </w:t>
      </w:r>
      <w:r w:rsidR="00E616F7">
        <w:rPr>
          <w:lang w:val="bg-BG"/>
        </w:rPr>
        <w:t xml:space="preserve">(ПП) </w:t>
      </w:r>
      <w:r>
        <w:rPr>
          <w:lang w:val="bg-BG"/>
        </w:rPr>
        <w:t xml:space="preserve">за трасе за подземно електрозахранване </w:t>
      </w:r>
      <w:proofErr w:type="spellStart"/>
      <w:r>
        <w:t>за</w:t>
      </w:r>
      <w:proofErr w:type="spellEnd"/>
      <w:r>
        <w:t xml:space="preserve"> </w:t>
      </w:r>
      <w:r>
        <w:rPr>
          <w:lang w:val="bg-BG"/>
        </w:rPr>
        <w:t xml:space="preserve">изграждане на кабелна линия </w:t>
      </w:r>
      <w:r>
        <w:t xml:space="preserve">1 </w:t>
      </w:r>
      <w:proofErr w:type="spellStart"/>
      <w:r>
        <w:t>кV</w:t>
      </w:r>
      <w:proofErr w:type="spellEnd"/>
      <w:r>
        <w:rPr>
          <w:lang w:val="bg-BG"/>
        </w:rPr>
        <w:t xml:space="preserve"> от съществуващ МТТ в поземлен имот (П</w:t>
      </w:r>
      <w:r w:rsidR="00E616F7">
        <w:rPr>
          <w:lang w:val="bg-BG"/>
        </w:rPr>
        <w:t xml:space="preserve">И) 83497.32.6 до ПИ 83497.27.3 </w:t>
      </w:r>
      <w:proofErr w:type="spellStart"/>
      <w:r>
        <w:rPr>
          <w:lang w:val="bg-BG"/>
        </w:rPr>
        <w:t>м.“</w:t>
      </w:r>
      <w:r w:rsidR="00590B24">
        <w:rPr>
          <w:lang w:val="bg-BG"/>
        </w:rPr>
        <w:t>ЧАМУРКА</w:t>
      </w:r>
      <w:proofErr w:type="spellEnd"/>
      <w:r>
        <w:rPr>
          <w:lang w:val="bg-BG"/>
        </w:rPr>
        <w:t>“, землище с. Шумата с ЕКАТТЕ 83497, Община Севлиево.</w:t>
      </w:r>
    </w:p>
    <w:p w:rsidR="00273D1D" w:rsidRDefault="00273D1D" w:rsidP="005F2EC2">
      <w:pPr>
        <w:widowControl w:val="0"/>
        <w:autoSpaceDE w:val="0"/>
        <w:autoSpaceDN w:val="0"/>
        <w:adjustRightInd w:val="0"/>
        <w:ind w:right="205"/>
        <w:jc w:val="both"/>
        <w:rPr>
          <w:lang w:val="bg-BG"/>
        </w:rPr>
      </w:pPr>
    </w:p>
    <w:p w:rsidR="00273D1D" w:rsidRPr="00E616F7" w:rsidRDefault="00273D1D" w:rsidP="00E616F7">
      <w:pPr>
        <w:widowControl w:val="0"/>
        <w:autoSpaceDE w:val="0"/>
        <w:autoSpaceDN w:val="0"/>
        <w:adjustRightInd w:val="0"/>
        <w:ind w:right="-52" w:firstLine="851"/>
        <w:jc w:val="both"/>
        <w:rPr>
          <w:b/>
          <w:lang w:val="bg-BG"/>
        </w:rPr>
      </w:pPr>
      <w:r w:rsidRPr="00E616F7">
        <w:rPr>
          <w:b/>
          <w:lang w:val="bg-BG"/>
        </w:rPr>
        <w:t>На основание чл.131, ал.2 от ЗУТ, непосредствено засегнати от предвиж</w:t>
      </w:r>
      <w:r w:rsidR="00E616F7" w:rsidRPr="00E616F7">
        <w:rPr>
          <w:b/>
          <w:lang w:val="bg-BG"/>
        </w:rPr>
        <w:t>данията на ПУП – ПП</w:t>
      </w:r>
      <w:r w:rsidRPr="00E616F7">
        <w:rPr>
          <w:b/>
          <w:lang w:val="bg-BG"/>
        </w:rPr>
        <w:t xml:space="preserve"> за трасе за подземно електрозахранване са следните недвижими имоти:</w:t>
      </w:r>
    </w:p>
    <w:p w:rsidR="00273D1D" w:rsidRPr="00E616F7" w:rsidRDefault="007447C5" w:rsidP="00273D1D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205"/>
        <w:jc w:val="both"/>
        <w:rPr>
          <w:b/>
          <w:lang w:val="bg-BG"/>
        </w:rPr>
      </w:pPr>
      <w:r w:rsidRPr="00E616F7">
        <w:rPr>
          <w:b/>
          <w:lang w:val="bg-BG"/>
        </w:rPr>
        <w:t xml:space="preserve">имот с идентификатор </w:t>
      </w:r>
      <w:r w:rsidR="005F2EC2" w:rsidRPr="00E616F7">
        <w:rPr>
          <w:b/>
          <w:lang w:val="bg-BG"/>
        </w:rPr>
        <w:t xml:space="preserve">83497.32.5 </w:t>
      </w:r>
      <w:r w:rsidRPr="00E616F7">
        <w:rPr>
          <w:b/>
          <w:lang w:val="bg-BG"/>
        </w:rPr>
        <w:t>– частна собственост</w:t>
      </w:r>
      <w:r w:rsidR="005F2EC2" w:rsidRPr="00E616F7">
        <w:rPr>
          <w:b/>
          <w:lang w:val="bg-BG"/>
        </w:rPr>
        <w:t xml:space="preserve">, </w:t>
      </w:r>
    </w:p>
    <w:p w:rsidR="00273D1D" w:rsidRPr="00E616F7" w:rsidRDefault="007447C5" w:rsidP="00273D1D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205"/>
        <w:jc w:val="both"/>
        <w:rPr>
          <w:b/>
          <w:lang w:val="bg-BG"/>
        </w:rPr>
      </w:pPr>
      <w:r w:rsidRPr="00E616F7">
        <w:rPr>
          <w:b/>
          <w:lang w:val="bg-BG"/>
        </w:rPr>
        <w:t xml:space="preserve">имот с идентификатор </w:t>
      </w:r>
      <w:r w:rsidR="005F2EC2" w:rsidRPr="00E616F7">
        <w:rPr>
          <w:b/>
          <w:lang w:val="bg-BG"/>
        </w:rPr>
        <w:t>83497.32.11</w:t>
      </w:r>
      <w:r w:rsidR="00327F5F" w:rsidRPr="00E616F7">
        <w:rPr>
          <w:b/>
          <w:lang w:val="bg-BG"/>
        </w:rPr>
        <w:t xml:space="preserve"> – </w:t>
      </w:r>
      <w:r w:rsidR="00223A91" w:rsidRPr="00E616F7">
        <w:rPr>
          <w:b/>
          <w:lang w:val="bg-BG"/>
        </w:rPr>
        <w:t>пасище, с</w:t>
      </w:r>
      <w:proofErr w:type="spellStart"/>
      <w:r w:rsidR="00223A91" w:rsidRPr="00E616F7">
        <w:rPr>
          <w:b/>
        </w:rPr>
        <w:t>топанисвано</w:t>
      </w:r>
      <w:proofErr w:type="spellEnd"/>
      <w:r w:rsidR="00223A91" w:rsidRPr="00E616F7">
        <w:rPr>
          <w:b/>
        </w:rPr>
        <w:t xml:space="preserve"> </w:t>
      </w:r>
      <w:proofErr w:type="spellStart"/>
      <w:r w:rsidR="00223A91" w:rsidRPr="00E616F7">
        <w:rPr>
          <w:b/>
        </w:rPr>
        <w:t>от</w:t>
      </w:r>
      <w:proofErr w:type="spellEnd"/>
      <w:r w:rsidR="00223A91" w:rsidRPr="00E616F7">
        <w:rPr>
          <w:b/>
        </w:rPr>
        <w:t xml:space="preserve"> </w:t>
      </w:r>
      <w:proofErr w:type="spellStart"/>
      <w:r w:rsidR="00223A91" w:rsidRPr="00E616F7">
        <w:rPr>
          <w:b/>
        </w:rPr>
        <w:t>общината</w:t>
      </w:r>
      <w:proofErr w:type="spellEnd"/>
      <w:r w:rsidR="005F2EC2" w:rsidRPr="00E616F7">
        <w:rPr>
          <w:b/>
          <w:lang w:val="bg-BG"/>
        </w:rPr>
        <w:t xml:space="preserve">, </w:t>
      </w:r>
    </w:p>
    <w:p w:rsidR="00273D1D" w:rsidRPr="00E616F7" w:rsidRDefault="005F2EC2" w:rsidP="00273D1D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205"/>
        <w:jc w:val="both"/>
        <w:rPr>
          <w:b/>
          <w:lang w:val="bg-BG"/>
        </w:rPr>
      </w:pPr>
      <w:r w:rsidRPr="00E616F7">
        <w:rPr>
          <w:b/>
          <w:lang w:val="bg-BG"/>
        </w:rPr>
        <w:t xml:space="preserve">местен път </w:t>
      </w:r>
      <w:r w:rsidR="007447C5" w:rsidRPr="00E616F7">
        <w:rPr>
          <w:b/>
          <w:lang w:val="bg-BG"/>
        </w:rPr>
        <w:t>с идентификатор</w:t>
      </w:r>
      <w:r w:rsidRPr="00E616F7">
        <w:rPr>
          <w:b/>
          <w:lang w:val="bg-BG"/>
        </w:rPr>
        <w:t xml:space="preserve"> 83497.31.134</w:t>
      </w:r>
      <w:r w:rsidR="004E2009" w:rsidRPr="00E616F7">
        <w:rPr>
          <w:b/>
          <w:lang w:val="bg-BG"/>
        </w:rPr>
        <w:t xml:space="preserve"> – публична общинска собственост</w:t>
      </w:r>
      <w:r w:rsidR="00FE1A6B" w:rsidRPr="00E616F7">
        <w:rPr>
          <w:b/>
          <w:lang w:val="bg-BG"/>
        </w:rPr>
        <w:t>,</w:t>
      </w:r>
      <w:r w:rsidRPr="00E616F7">
        <w:rPr>
          <w:b/>
          <w:lang w:val="bg-BG"/>
        </w:rPr>
        <w:t xml:space="preserve"> </w:t>
      </w:r>
    </w:p>
    <w:p w:rsidR="00273D1D" w:rsidRPr="00E616F7" w:rsidRDefault="005F2EC2" w:rsidP="00273D1D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205"/>
        <w:jc w:val="both"/>
        <w:rPr>
          <w:b/>
          <w:lang w:val="bg-BG"/>
        </w:rPr>
      </w:pPr>
      <w:r w:rsidRPr="00E616F7">
        <w:rPr>
          <w:b/>
          <w:lang w:val="bg-BG"/>
        </w:rPr>
        <w:t xml:space="preserve">полски път </w:t>
      </w:r>
      <w:r w:rsidR="00FE1A6B" w:rsidRPr="00E616F7">
        <w:rPr>
          <w:b/>
          <w:lang w:val="bg-BG"/>
        </w:rPr>
        <w:t>с идентификатор</w:t>
      </w:r>
      <w:r w:rsidRPr="00E616F7">
        <w:rPr>
          <w:b/>
          <w:lang w:val="bg-BG"/>
        </w:rPr>
        <w:t xml:space="preserve"> 83497.27.45</w:t>
      </w:r>
      <w:r w:rsidR="00FE1A6B" w:rsidRPr="00E616F7">
        <w:rPr>
          <w:b/>
          <w:lang w:val="bg-BG"/>
        </w:rPr>
        <w:t xml:space="preserve"> – публична общинска собственост</w:t>
      </w:r>
      <w:r w:rsidRPr="00E616F7">
        <w:rPr>
          <w:b/>
          <w:lang w:val="bg-BG"/>
        </w:rPr>
        <w:t xml:space="preserve">, </w:t>
      </w:r>
    </w:p>
    <w:p w:rsidR="00273D1D" w:rsidRPr="00E616F7" w:rsidRDefault="00FE1A6B" w:rsidP="00273D1D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205"/>
        <w:jc w:val="both"/>
        <w:rPr>
          <w:b/>
          <w:lang w:val="bg-BG"/>
        </w:rPr>
      </w:pPr>
      <w:r w:rsidRPr="00E616F7">
        <w:rPr>
          <w:b/>
          <w:lang w:val="bg-BG"/>
        </w:rPr>
        <w:t>имот с идентификатор</w:t>
      </w:r>
      <w:r w:rsidR="005F2EC2" w:rsidRPr="00E616F7">
        <w:rPr>
          <w:b/>
          <w:lang w:val="bg-BG"/>
        </w:rPr>
        <w:t xml:space="preserve"> 83497.27.43 </w:t>
      </w:r>
      <w:r w:rsidRPr="00E616F7">
        <w:rPr>
          <w:b/>
          <w:lang w:val="bg-BG"/>
        </w:rPr>
        <w:t>– частна собственост</w:t>
      </w:r>
      <w:r w:rsidR="005F2EC2" w:rsidRPr="00E616F7">
        <w:rPr>
          <w:b/>
          <w:lang w:val="bg-BG"/>
        </w:rPr>
        <w:t xml:space="preserve">, </w:t>
      </w:r>
    </w:p>
    <w:p w:rsidR="00273D1D" w:rsidRPr="00E616F7" w:rsidRDefault="00FE1A6B" w:rsidP="00273D1D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205"/>
        <w:jc w:val="both"/>
        <w:rPr>
          <w:b/>
          <w:lang w:val="bg-BG"/>
        </w:rPr>
      </w:pPr>
      <w:r w:rsidRPr="00E616F7">
        <w:rPr>
          <w:b/>
          <w:lang w:val="bg-BG"/>
        </w:rPr>
        <w:t>имот с идентификатор</w:t>
      </w:r>
      <w:r w:rsidR="005F2EC2" w:rsidRPr="00E616F7">
        <w:rPr>
          <w:b/>
          <w:lang w:val="bg-BG"/>
        </w:rPr>
        <w:t xml:space="preserve"> 83497.27.33</w:t>
      </w:r>
      <w:r w:rsidRPr="00E616F7">
        <w:rPr>
          <w:b/>
          <w:lang w:val="bg-BG"/>
        </w:rPr>
        <w:t xml:space="preserve"> – частна собственост</w:t>
      </w:r>
      <w:r w:rsidR="00273D1D" w:rsidRPr="00E616F7">
        <w:rPr>
          <w:b/>
          <w:lang w:val="bg-BG"/>
        </w:rPr>
        <w:t>.</w:t>
      </w:r>
      <w:r w:rsidR="005F2EC2" w:rsidRPr="00E616F7">
        <w:rPr>
          <w:b/>
          <w:lang w:val="bg-BG"/>
        </w:rPr>
        <w:t xml:space="preserve"> </w:t>
      </w:r>
    </w:p>
    <w:p w:rsidR="00273D1D" w:rsidRPr="00E616F7" w:rsidRDefault="007A7344" w:rsidP="00273D1D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205"/>
        <w:jc w:val="both"/>
        <w:rPr>
          <w:b/>
          <w:lang w:val="bg-BG"/>
        </w:rPr>
      </w:pPr>
      <w:r w:rsidRPr="00E616F7">
        <w:rPr>
          <w:b/>
          <w:lang w:val="bg-BG"/>
        </w:rPr>
        <w:t>имот с идентификатор</w:t>
      </w:r>
      <w:r w:rsidR="005F2EC2" w:rsidRPr="00E616F7">
        <w:rPr>
          <w:b/>
          <w:lang w:val="bg-BG"/>
        </w:rPr>
        <w:t xml:space="preserve"> 83497.27.3</w:t>
      </w:r>
      <w:r w:rsidRPr="00E616F7">
        <w:rPr>
          <w:b/>
          <w:lang w:val="bg-BG"/>
        </w:rPr>
        <w:t xml:space="preserve"> - частна собственост. </w:t>
      </w:r>
    </w:p>
    <w:p w:rsidR="00273D1D" w:rsidRDefault="00273D1D" w:rsidP="00273D1D">
      <w:pPr>
        <w:widowControl w:val="0"/>
        <w:autoSpaceDE w:val="0"/>
        <w:autoSpaceDN w:val="0"/>
        <w:adjustRightInd w:val="0"/>
        <w:ind w:right="205" w:firstLine="720"/>
        <w:jc w:val="both"/>
        <w:rPr>
          <w:lang w:val="bg-BG"/>
        </w:rPr>
      </w:pPr>
    </w:p>
    <w:p w:rsidR="005F2EC2" w:rsidRPr="00273D1D" w:rsidRDefault="005F2EC2" w:rsidP="00E616F7">
      <w:pPr>
        <w:widowControl w:val="0"/>
        <w:autoSpaceDE w:val="0"/>
        <w:autoSpaceDN w:val="0"/>
        <w:adjustRightInd w:val="0"/>
        <w:ind w:right="205" w:firstLine="851"/>
        <w:jc w:val="both"/>
        <w:rPr>
          <w:lang w:val="bg-BG"/>
        </w:rPr>
      </w:pPr>
      <w:r w:rsidRPr="00273D1D">
        <w:rPr>
          <w:lang w:val="bg-BG"/>
        </w:rPr>
        <w:t xml:space="preserve">Проектите с пълна текстова и графична част на ПУП – </w:t>
      </w:r>
      <w:r w:rsidR="00E616F7" w:rsidRPr="00273D1D">
        <w:rPr>
          <w:lang w:val="bg-BG"/>
        </w:rPr>
        <w:t xml:space="preserve">ПАРЦЕЛАРЕН ПЛАН </w:t>
      </w:r>
      <w:r w:rsidRPr="00273D1D">
        <w:rPr>
          <w:lang w:val="bg-BG"/>
        </w:rPr>
        <w:t>за трасе на кабелна линия до ПИ 83497.27.3  м.“</w:t>
      </w:r>
      <w:proofErr w:type="gramStart"/>
      <w:r w:rsidR="00590B24" w:rsidRPr="00590B24">
        <w:t>ЧАМУРКА</w:t>
      </w:r>
      <w:r w:rsidRPr="00273D1D">
        <w:rPr>
          <w:lang w:val="bg-BG"/>
        </w:rPr>
        <w:t>“</w:t>
      </w:r>
      <w:proofErr w:type="gramEnd"/>
      <w:r w:rsidRPr="00273D1D">
        <w:rPr>
          <w:lang w:val="bg-BG"/>
        </w:rPr>
        <w:t>, землище с. Шумата с ЕКАТТЕ 83497, Община Севлиево</w:t>
      </w:r>
      <w:r w:rsidR="00590B24" w:rsidRPr="00273D1D">
        <w:rPr>
          <w:lang w:val="bg-BG"/>
        </w:rPr>
        <w:t>,</w:t>
      </w:r>
      <w:r w:rsidRPr="00273D1D">
        <w:rPr>
          <w:lang w:val="bg-BG"/>
        </w:rPr>
        <w:t xml:space="preserve"> са на разположение за разглеждане и обществен достъп в стая </w:t>
      </w:r>
      <w:r w:rsidR="00590B24" w:rsidRPr="00273D1D">
        <w:rPr>
          <w:lang w:val="bg-BG"/>
        </w:rPr>
        <w:t>№215 и №</w:t>
      </w:r>
      <w:r w:rsidRPr="00273D1D">
        <w:rPr>
          <w:lang w:val="bg-BG"/>
        </w:rPr>
        <w:t>109 от сградата на Община Севлиево, с административен адрес: гр. Севлиево, пл. „Свобода“, №1, всеки работен ден.</w:t>
      </w:r>
    </w:p>
    <w:p w:rsidR="00E616F7" w:rsidRDefault="00E616F7" w:rsidP="00E616F7">
      <w:pPr>
        <w:widowControl w:val="0"/>
        <w:autoSpaceDE w:val="0"/>
        <w:autoSpaceDN w:val="0"/>
        <w:adjustRightInd w:val="0"/>
        <w:ind w:right="205" w:firstLine="851"/>
        <w:jc w:val="both"/>
        <w:rPr>
          <w:lang w:val="bg-BG"/>
        </w:rPr>
      </w:pPr>
    </w:p>
    <w:p w:rsidR="00DC208D" w:rsidRDefault="00DC208D" w:rsidP="00E616F7">
      <w:pPr>
        <w:widowControl w:val="0"/>
        <w:autoSpaceDE w:val="0"/>
        <w:autoSpaceDN w:val="0"/>
        <w:adjustRightInd w:val="0"/>
        <w:ind w:right="205" w:firstLine="851"/>
        <w:jc w:val="both"/>
        <w:rPr>
          <w:lang w:val="bg-BG"/>
        </w:rPr>
      </w:pPr>
      <w:r>
        <w:rPr>
          <w:lang w:val="bg-BG"/>
        </w:rPr>
        <w:t xml:space="preserve">На основание чл.128, ал.5 от ЗУТ заинтересуваните лица могат да направят писмени възражения, предложения и искания по проекта за </w:t>
      </w:r>
      <w:proofErr w:type="spellStart"/>
      <w:r>
        <w:rPr>
          <w:lang w:val="bg-BG"/>
        </w:rPr>
        <w:t>парцеларен</w:t>
      </w:r>
      <w:proofErr w:type="spellEnd"/>
      <w:r>
        <w:rPr>
          <w:lang w:val="bg-BG"/>
        </w:rPr>
        <w:t xml:space="preserve"> план</w:t>
      </w:r>
      <w:r w:rsidR="00E616F7">
        <w:rPr>
          <w:lang w:val="bg-BG"/>
        </w:rPr>
        <w:t xml:space="preserve"> </w:t>
      </w:r>
      <w:r>
        <w:rPr>
          <w:lang w:val="bg-BG"/>
        </w:rPr>
        <w:t xml:space="preserve">до Кмета на Общината в едномесечен срок от обнародването на обявлението в „Държавен вестник”. </w:t>
      </w:r>
    </w:p>
    <w:p w:rsidR="00DC208D" w:rsidRDefault="00DC208D" w:rsidP="00E616F7">
      <w:pPr>
        <w:widowControl w:val="0"/>
        <w:autoSpaceDE w:val="0"/>
        <w:autoSpaceDN w:val="0"/>
        <w:adjustRightInd w:val="0"/>
        <w:ind w:right="205" w:firstLine="851"/>
        <w:jc w:val="both"/>
        <w:rPr>
          <w:lang w:val="bg-BG"/>
        </w:rPr>
      </w:pPr>
      <w:r>
        <w:rPr>
          <w:lang w:val="bg-BG"/>
        </w:rPr>
        <w:tab/>
        <w:t>Съобщението е поставено на 2</w:t>
      </w:r>
      <w:r w:rsidR="00273D1D">
        <w:rPr>
          <w:lang w:val="bg-BG"/>
        </w:rPr>
        <w:t>4</w:t>
      </w:r>
      <w:r>
        <w:rPr>
          <w:lang w:val="bg-BG"/>
        </w:rPr>
        <w:t>.04.2020г.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DC208D" w:rsidSect="00E616F7">
      <w:headerReference w:type="first" r:id="rId7"/>
      <w:footerReference w:type="first" r:id="rId8"/>
      <w:pgSz w:w="11907" w:h="16840" w:code="9"/>
      <w:pgMar w:top="1979" w:right="992" w:bottom="1979" w:left="1560" w:header="18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245" w:rsidRDefault="00251245">
      <w:r>
        <w:separator/>
      </w:r>
    </w:p>
  </w:endnote>
  <w:endnote w:type="continuationSeparator" w:id="0">
    <w:p w:rsidR="00251245" w:rsidRDefault="0025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9127E4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7D798F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9127E4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54100" cy="655955"/>
                                <wp:effectExtent l="0" t="0" r="0" b="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4100" cy="655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9127E4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54100" cy="655955"/>
                          <wp:effectExtent l="0" t="0" r="0" b="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4100" cy="6559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</w:t>
    </w:r>
    <w:r>
      <w:rPr>
        <w:lang w:val="ru-RU"/>
      </w:rPr>
      <w:t>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r w:rsidRPr="00131BAC">
      <w:rPr>
        <w:sz w:val="22"/>
        <w:szCs w:val="22"/>
        <w:lang w:val="de-DE"/>
      </w:rPr>
      <w:t>sevlievo</w:t>
    </w:r>
    <w:r w:rsidRPr="00131BAC">
      <w:rPr>
        <w:sz w:val="22"/>
        <w:szCs w:val="22"/>
        <w:lang w:val="bg-BG"/>
      </w:rPr>
      <w:t>@</w:t>
    </w:r>
    <w:r w:rsidRPr="00131BAC">
      <w:rPr>
        <w:sz w:val="22"/>
        <w:szCs w:val="22"/>
        <w:lang w:val="de-DE"/>
      </w:rPr>
      <w:t>sevlievo</w:t>
    </w:r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r w:rsidR="00131BAC">
      <w:rPr>
        <w:sz w:val="22"/>
        <w:szCs w:val="22"/>
        <w:lang w:val="de-DE"/>
      </w:rPr>
      <w:t>bg</w:t>
    </w:r>
  </w:p>
  <w:p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245" w:rsidRDefault="00251245">
      <w:r>
        <w:separator/>
      </w:r>
    </w:p>
  </w:footnote>
  <w:footnote w:type="continuationSeparator" w:id="0">
    <w:p w:rsidR="00251245" w:rsidRDefault="00251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9127E4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0230" cy="914400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E25248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9127E4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453622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18F"/>
    <w:multiLevelType w:val="hybridMultilevel"/>
    <w:tmpl w:val="69A68348"/>
    <w:lvl w:ilvl="0" w:tplc="4B8E1A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420C"/>
    <w:rsid w:val="00043E71"/>
    <w:rsid w:val="000531F0"/>
    <w:rsid w:val="00065DAD"/>
    <w:rsid w:val="00100B93"/>
    <w:rsid w:val="0011320C"/>
    <w:rsid w:val="00131BAC"/>
    <w:rsid w:val="0014712A"/>
    <w:rsid w:val="0015752D"/>
    <w:rsid w:val="00164C86"/>
    <w:rsid w:val="0017146E"/>
    <w:rsid w:val="00191CD9"/>
    <w:rsid w:val="001A2FD4"/>
    <w:rsid w:val="001C117A"/>
    <w:rsid w:val="001C4B7D"/>
    <w:rsid w:val="001C6A29"/>
    <w:rsid w:val="001F1550"/>
    <w:rsid w:val="001F6F81"/>
    <w:rsid w:val="00223A91"/>
    <w:rsid w:val="00225BFF"/>
    <w:rsid w:val="00233C31"/>
    <w:rsid w:val="00241A24"/>
    <w:rsid w:val="00247136"/>
    <w:rsid w:val="00251245"/>
    <w:rsid w:val="00273D1D"/>
    <w:rsid w:val="002A27AD"/>
    <w:rsid w:val="002B3516"/>
    <w:rsid w:val="002F27A9"/>
    <w:rsid w:val="00313DA4"/>
    <w:rsid w:val="00327F5F"/>
    <w:rsid w:val="0033783B"/>
    <w:rsid w:val="00345550"/>
    <w:rsid w:val="00353D24"/>
    <w:rsid w:val="00364AF7"/>
    <w:rsid w:val="00383486"/>
    <w:rsid w:val="003A6975"/>
    <w:rsid w:val="003B7454"/>
    <w:rsid w:val="003C14E6"/>
    <w:rsid w:val="004A188A"/>
    <w:rsid w:val="004A4F7B"/>
    <w:rsid w:val="004C3DA6"/>
    <w:rsid w:val="004E2009"/>
    <w:rsid w:val="004F5FA3"/>
    <w:rsid w:val="004F6FC4"/>
    <w:rsid w:val="005039CE"/>
    <w:rsid w:val="00505E6B"/>
    <w:rsid w:val="00536204"/>
    <w:rsid w:val="005503CB"/>
    <w:rsid w:val="005543BB"/>
    <w:rsid w:val="0057663E"/>
    <w:rsid w:val="00590B24"/>
    <w:rsid w:val="005A2792"/>
    <w:rsid w:val="005B10CE"/>
    <w:rsid w:val="005B18DF"/>
    <w:rsid w:val="005B7FA0"/>
    <w:rsid w:val="005F1BF1"/>
    <w:rsid w:val="005F2EC2"/>
    <w:rsid w:val="0066075E"/>
    <w:rsid w:val="00683DFF"/>
    <w:rsid w:val="0073558E"/>
    <w:rsid w:val="007379BA"/>
    <w:rsid w:val="00743FB6"/>
    <w:rsid w:val="007447C5"/>
    <w:rsid w:val="00767330"/>
    <w:rsid w:val="00774374"/>
    <w:rsid w:val="00787DE0"/>
    <w:rsid w:val="007A0F11"/>
    <w:rsid w:val="007A5B54"/>
    <w:rsid w:val="007A7344"/>
    <w:rsid w:val="007B3530"/>
    <w:rsid w:val="007B6130"/>
    <w:rsid w:val="007D36D3"/>
    <w:rsid w:val="007D79DC"/>
    <w:rsid w:val="00822625"/>
    <w:rsid w:val="00830403"/>
    <w:rsid w:val="00854134"/>
    <w:rsid w:val="00860B32"/>
    <w:rsid w:val="008A0D5C"/>
    <w:rsid w:val="008B3663"/>
    <w:rsid w:val="008D1908"/>
    <w:rsid w:val="008E7EC1"/>
    <w:rsid w:val="008F72B8"/>
    <w:rsid w:val="00912085"/>
    <w:rsid w:val="009127E4"/>
    <w:rsid w:val="009462C4"/>
    <w:rsid w:val="00964C2E"/>
    <w:rsid w:val="00967A58"/>
    <w:rsid w:val="00983899"/>
    <w:rsid w:val="00993429"/>
    <w:rsid w:val="009B684C"/>
    <w:rsid w:val="009E20D1"/>
    <w:rsid w:val="009F3522"/>
    <w:rsid w:val="00A1390A"/>
    <w:rsid w:val="00A1585F"/>
    <w:rsid w:val="00A24DFC"/>
    <w:rsid w:val="00A90C21"/>
    <w:rsid w:val="00AE5F13"/>
    <w:rsid w:val="00AF41FF"/>
    <w:rsid w:val="00B22A9F"/>
    <w:rsid w:val="00B33DDB"/>
    <w:rsid w:val="00B35072"/>
    <w:rsid w:val="00B37F25"/>
    <w:rsid w:val="00B42E07"/>
    <w:rsid w:val="00B47D4F"/>
    <w:rsid w:val="00B626F8"/>
    <w:rsid w:val="00B733EC"/>
    <w:rsid w:val="00B84DF9"/>
    <w:rsid w:val="00BB4637"/>
    <w:rsid w:val="00BB6054"/>
    <w:rsid w:val="00BC09B3"/>
    <w:rsid w:val="00BD2B4A"/>
    <w:rsid w:val="00BD6BCD"/>
    <w:rsid w:val="00BF607F"/>
    <w:rsid w:val="00C209B4"/>
    <w:rsid w:val="00C31C8D"/>
    <w:rsid w:val="00C81EA5"/>
    <w:rsid w:val="00CA065B"/>
    <w:rsid w:val="00CB7127"/>
    <w:rsid w:val="00CC3CF0"/>
    <w:rsid w:val="00CF3BFB"/>
    <w:rsid w:val="00CF6AC4"/>
    <w:rsid w:val="00D068BE"/>
    <w:rsid w:val="00D10B5C"/>
    <w:rsid w:val="00D22AD7"/>
    <w:rsid w:val="00D5557E"/>
    <w:rsid w:val="00D57EE7"/>
    <w:rsid w:val="00D62F92"/>
    <w:rsid w:val="00D657D1"/>
    <w:rsid w:val="00D67AC9"/>
    <w:rsid w:val="00DA19D4"/>
    <w:rsid w:val="00DA7102"/>
    <w:rsid w:val="00DC208D"/>
    <w:rsid w:val="00DC7DDC"/>
    <w:rsid w:val="00DE5A49"/>
    <w:rsid w:val="00DF7609"/>
    <w:rsid w:val="00E105C7"/>
    <w:rsid w:val="00E14197"/>
    <w:rsid w:val="00E25248"/>
    <w:rsid w:val="00E50578"/>
    <w:rsid w:val="00E616F7"/>
    <w:rsid w:val="00E725DF"/>
    <w:rsid w:val="00E73B4D"/>
    <w:rsid w:val="00E766E2"/>
    <w:rsid w:val="00EE10EC"/>
    <w:rsid w:val="00EE18D1"/>
    <w:rsid w:val="00EF244A"/>
    <w:rsid w:val="00F01AC1"/>
    <w:rsid w:val="00F12C14"/>
    <w:rsid w:val="00F141C7"/>
    <w:rsid w:val="00F42A52"/>
    <w:rsid w:val="00F5649F"/>
    <w:rsid w:val="00F713EA"/>
    <w:rsid w:val="00F90E9C"/>
    <w:rsid w:val="00F93837"/>
    <w:rsid w:val="00FE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420B755"/>
  <w15:chartTrackingRefBased/>
  <w15:docId w15:val="{2D479F9A-E9E3-4CEE-B7B5-D00920A5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aliases w:val=" Знак Знак1 Char Char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1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0">
    <w:name w:val=" Знак Знак1"/>
    <w:basedOn w:val="a"/>
    <w:link w:val="a0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 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dc:description/>
  <cp:lastModifiedBy>Cvetanka Vasileva</cp:lastModifiedBy>
  <cp:revision>2</cp:revision>
  <cp:lastPrinted>2020-04-24T07:23:00Z</cp:lastPrinted>
  <dcterms:created xsi:type="dcterms:W3CDTF">2020-04-24T07:24:00Z</dcterms:created>
  <dcterms:modified xsi:type="dcterms:W3CDTF">2020-04-24T07:24:00Z</dcterms:modified>
</cp:coreProperties>
</file>